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15" w:rsidRPr="00490637" w:rsidRDefault="00A55715" w:rsidP="00A030D9">
      <w:pPr>
        <w:pBdr>
          <w:top w:val="single" w:sz="4" w:space="1" w:color="auto"/>
          <w:left w:val="single" w:sz="4" w:space="4" w:color="auto"/>
          <w:bottom w:val="single" w:sz="4" w:space="1" w:color="auto"/>
          <w:right w:val="single" w:sz="4" w:space="4" w:color="auto"/>
        </w:pBdr>
        <w:rPr>
          <w:rFonts w:ascii="Kristen ITC" w:hAnsi="Kristen ITC"/>
          <w:sz w:val="24"/>
          <w:szCs w:val="24"/>
        </w:rPr>
      </w:pPr>
      <w:r w:rsidRPr="00490637">
        <w:rPr>
          <w:rFonts w:ascii="Kristen ITC" w:hAnsi="Kristen ITC"/>
          <w:sz w:val="24"/>
          <w:szCs w:val="24"/>
        </w:rPr>
        <w:t>*</w:t>
      </w:r>
      <w:bookmarkStart w:id="0" w:name="_GoBack"/>
      <w:bookmarkEnd w:id="0"/>
      <w:r w:rsidRPr="00490637">
        <w:rPr>
          <w:rFonts w:ascii="Kristen ITC" w:hAnsi="Kristen ITC"/>
          <w:sz w:val="24"/>
          <w:szCs w:val="24"/>
        </w:rPr>
        <w:t>Preview the questions in “Elements and Their Symbols,</w:t>
      </w:r>
      <w:proofErr w:type="gramStart"/>
      <w:r w:rsidRPr="00490637">
        <w:rPr>
          <w:rFonts w:ascii="Kristen ITC" w:hAnsi="Kristen ITC"/>
          <w:sz w:val="24"/>
          <w:szCs w:val="24"/>
        </w:rPr>
        <w:t>”  then</w:t>
      </w:r>
      <w:proofErr w:type="gramEnd"/>
      <w:r w:rsidRPr="00490637">
        <w:rPr>
          <w:rFonts w:ascii="Kristen ITC" w:hAnsi="Kristen ITC"/>
          <w:sz w:val="24"/>
          <w:szCs w:val="24"/>
        </w:rPr>
        <w:t xml:space="preserve"> read and discuss the passage.</w:t>
      </w:r>
    </w:p>
    <w:p w:rsidR="00A55715" w:rsidRPr="00490637" w:rsidRDefault="00A55715">
      <w:pPr>
        <w:rPr>
          <w:rFonts w:ascii="Kristen ITC" w:hAnsi="Kristen ITC"/>
          <w:sz w:val="24"/>
          <w:szCs w:val="24"/>
        </w:rPr>
      </w:pPr>
      <w:r w:rsidRPr="00490637">
        <w:rPr>
          <w:rFonts w:ascii="Kristen ITC" w:hAnsi="Kristen ITC"/>
          <w:sz w:val="24"/>
          <w:szCs w:val="24"/>
        </w:rPr>
        <w:t>*With a partner, discuss the main ideas of each paragraph and write your answers to the questions in complete sentences.</w:t>
      </w:r>
    </w:p>
    <w:p w:rsidR="0037430D" w:rsidRPr="00490637" w:rsidRDefault="00A55715" w:rsidP="004B57CC">
      <w:pPr>
        <w:jc w:val="center"/>
        <w:rPr>
          <w:rFonts w:ascii="Kristen ITC" w:hAnsi="Kristen ITC"/>
          <w:b/>
          <w:sz w:val="24"/>
          <w:szCs w:val="24"/>
        </w:rPr>
      </w:pPr>
      <w:r w:rsidRPr="00490637">
        <w:rPr>
          <w:rFonts w:ascii="Kristen ITC" w:hAnsi="Kristen ITC"/>
          <w:b/>
          <w:sz w:val="24"/>
          <w:szCs w:val="24"/>
        </w:rPr>
        <w:t>Elements and Their Symbols</w:t>
      </w:r>
    </w:p>
    <w:p w:rsidR="00A55715" w:rsidRPr="00490637" w:rsidRDefault="00A55715">
      <w:pPr>
        <w:rPr>
          <w:rFonts w:ascii="Kristen ITC" w:hAnsi="Kristen ITC"/>
          <w:sz w:val="24"/>
          <w:szCs w:val="24"/>
        </w:rPr>
      </w:pPr>
      <w:r w:rsidRPr="00490637">
        <w:rPr>
          <w:rFonts w:ascii="Kristen ITC" w:hAnsi="Kristen ITC"/>
          <w:sz w:val="24"/>
          <w:szCs w:val="24"/>
        </w:rPr>
        <w:t>Everything in the universe is either matter or energy.  If something has mass and takes up space, it is matter. If it is able to make changes happen, it is energy.  Energy does not have mass or volume.</w:t>
      </w:r>
    </w:p>
    <w:p w:rsidR="00A55715" w:rsidRPr="00490637" w:rsidRDefault="00A55715">
      <w:pPr>
        <w:rPr>
          <w:rFonts w:ascii="Kristen ITC" w:hAnsi="Kristen ITC"/>
          <w:sz w:val="24"/>
          <w:szCs w:val="24"/>
        </w:rPr>
      </w:pPr>
      <w:r w:rsidRPr="00490637">
        <w:rPr>
          <w:rFonts w:ascii="Kristen ITC" w:hAnsi="Kristen ITC"/>
          <w:sz w:val="24"/>
          <w:szCs w:val="24"/>
        </w:rPr>
        <w:t xml:space="preserve">Chemistry is the study of matter, its properties, and how it changes.  Every kind of matter has a set of </w:t>
      </w:r>
      <w:r w:rsidRPr="00490637">
        <w:rPr>
          <w:rFonts w:ascii="Kristen ITC" w:hAnsi="Kristen ITC"/>
          <w:b/>
          <w:sz w:val="24"/>
          <w:szCs w:val="24"/>
        </w:rPr>
        <w:t>physical properties that help identify the matter</w:t>
      </w:r>
      <w:r w:rsidRPr="00490637">
        <w:rPr>
          <w:rFonts w:ascii="Kristen ITC" w:hAnsi="Kristen ITC"/>
          <w:sz w:val="24"/>
          <w:szCs w:val="24"/>
        </w:rPr>
        <w:t xml:space="preserve">.  For example, </w:t>
      </w:r>
      <w:r w:rsidRPr="00490637">
        <w:rPr>
          <w:rFonts w:ascii="Kristen ITC" w:hAnsi="Kristen ITC"/>
          <w:b/>
          <w:sz w:val="24"/>
          <w:szCs w:val="24"/>
        </w:rPr>
        <w:t>some properties are easily observable</w:t>
      </w:r>
      <w:r w:rsidRPr="00490637">
        <w:rPr>
          <w:rFonts w:ascii="Kristen ITC" w:hAnsi="Kristen ITC"/>
          <w:sz w:val="24"/>
          <w:szCs w:val="24"/>
        </w:rPr>
        <w:t xml:space="preserve">, such as color, shape, odor, and texture.  </w:t>
      </w:r>
      <w:r w:rsidRPr="00490637">
        <w:rPr>
          <w:rFonts w:ascii="Kristen ITC" w:hAnsi="Kristen ITC"/>
          <w:b/>
          <w:sz w:val="24"/>
          <w:szCs w:val="24"/>
        </w:rPr>
        <w:t>Other properties, such as mass, volume, and temperature, can be measured</w:t>
      </w:r>
      <w:r w:rsidRPr="00490637">
        <w:rPr>
          <w:rFonts w:ascii="Kristen ITC" w:hAnsi="Kristen ITC"/>
          <w:sz w:val="24"/>
          <w:szCs w:val="24"/>
        </w:rPr>
        <w:t xml:space="preserve"> using tools.  </w:t>
      </w:r>
      <w:r w:rsidRPr="00490637">
        <w:rPr>
          <w:rFonts w:ascii="Kristen ITC" w:hAnsi="Kristen ITC"/>
          <w:b/>
          <w:sz w:val="24"/>
          <w:szCs w:val="24"/>
        </w:rPr>
        <w:t>Some properties cannot be observed or measured directly.  Instead, they must be calculated.  Density is one of those types of properties.</w:t>
      </w:r>
    </w:p>
    <w:p w:rsidR="00A55715" w:rsidRPr="00490637" w:rsidRDefault="00A55715" w:rsidP="00A55715">
      <w:pPr>
        <w:pStyle w:val="ListParagraph"/>
        <w:numPr>
          <w:ilvl w:val="0"/>
          <w:numId w:val="1"/>
        </w:numPr>
        <w:rPr>
          <w:rFonts w:ascii="Kristen ITC" w:hAnsi="Kristen ITC"/>
          <w:sz w:val="24"/>
          <w:szCs w:val="24"/>
        </w:rPr>
      </w:pPr>
      <w:r w:rsidRPr="00490637">
        <w:rPr>
          <w:rFonts w:ascii="Kristen ITC" w:hAnsi="Kristen ITC"/>
          <w:sz w:val="24"/>
          <w:szCs w:val="24"/>
        </w:rPr>
        <w:t>What are physical properties?</w:t>
      </w:r>
    </w:p>
    <w:p w:rsidR="004B57CC" w:rsidRPr="00490637" w:rsidRDefault="004B57CC" w:rsidP="004B57CC">
      <w:pPr>
        <w:ind w:left="360"/>
        <w:rPr>
          <w:rFonts w:ascii="Kristen ITC" w:hAnsi="Kristen ITC"/>
          <w:sz w:val="24"/>
          <w:szCs w:val="24"/>
        </w:rPr>
      </w:pPr>
      <w:r w:rsidRPr="00490637">
        <w:rPr>
          <w:rFonts w:ascii="Kristen ITC" w:hAnsi="Kristen ITC"/>
          <w:sz w:val="24"/>
          <w:szCs w:val="24"/>
        </w:rPr>
        <w:t>_________________________________________________</w:t>
      </w:r>
      <w:r w:rsidR="00490637">
        <w:rPr>
          <w:rFonts w:ascii="Kristen ITC" w:hAnsi="Kristen ITC"/>
          <w:sz w:val="24"/>
          <w:szCs w:val="24"/>
        </w:rPr>
        <w:t>__________________________</w:t>
      </w:r>
    </w:p>
    <w:p w:rsidR="004B57CC" w:rsidRPr="00490637" w:rsidRDefault="004B57CC" w:rsidP="004B57CC">
      <w:pPr>
        <w:ind w:left="360"/>
        <w:rPr>
          <w:rFonts w:ascii="Kristen ITC" w:hAnsi="Kristen ITC"/>
          <w:sz w:val="24"/>
          <w:szCs w:val="24"/>
        </w:rPr>
      </w:pPr>
      <w:r w:rsidRPr="00490637">
        <w:rPr>
          <w:rFonts w:ascii="Kristen ITC" w:hAnsi="Kristen ITC"/>
          <w:sz w:val="24"/>
          <w:szCs w:val="24"/>
        </w:rPr>
        <w:t>_________________________________________________</w:t>
      </w:r>
      <w:r w:rsidR="00490637">
        <w:rPr>
          <w:rFonts w:ascii="Kristen ITC" w:hAnsi="Kristen ITC"/>
          <w:sz w:val="24"/>
          <w:szCs w:val="24"/>
        </w:rPr>
        <w:t>__________________________</w:t>
      </w:r>
    </w:p>
    <w:p w:rsidR="00A55715" w:rsidRPr="00490637" w:rsidRDefault="00A55715" w:rsidP="00A55715">
      <w:pPr>
        <w:rPr>
          <w:rFonts w:ascii="Kristen ITC" w:hAnsi="Kristen ITC"/>
          <w:sz w:val="24"/>
          <w:szCs w:val="24"/>
        </w:rPr>
      </w:pPr>
    </w:p>
    <w:p w:rsidR="004B57CC" w:rsidRPr="00490637" w:rsidRDefault="00A55715" w:rsidP="00A55715">
      <w:pPr>
        <w:rPr>
          <w:rFonts w:ascii="Kristen ITC" w:hAnsi="Kristen ITC"/>
          <w:sz w:val="24"/>
          <w:szCs w:val="24"/>
        </w:rPr>
      </w:pPr>
      <w:r w:rsidRPr="00490637">
        <w:rPr>
          <w:rFonts w:ascii="Kristen ITC" w:hAnsi="Kristen ITC"/>
          <w:sz w:val="24"/>
          <w:szCs w:val="24"/>
        </w:rPr>
        <w:t>The building blocks of matter are known as elements</w:t>
      </w:r>
      <w:r w:rsidRPr="00490637">
        <w:rPr>
          <w:rFonts w:ascii="Kristen ITC" w:hAnsi="Kristen ITC"/>
          <w:b/>
          <w:sz w:val="24"/>
          <w:szCs w:val="24"/>
        </w:rPr>
        <w:t>.  An element is the simplest pure substance made of only one kind of atom and has definite properties</w:t>
      </w:r>
      <w:r w:rsidRPr="00490637">
        <w:rPr>
          <w:rFonts w:ascii="Kristen ITC" w:hAnsi="Kristen ITC"/>
          <w:sz w:val="24"/>
          <w:szCs w:val="24"/>
        </w:rPr>
        <w:t>.  Over the centuries, scientists have worked to organize all the known elements of the universe into a specialized chart called the Periodic Table of the Elements.</w:t>
      </w:r>
    </w:p>
    <w:p w:rsidR="004B57CC" w:rsidRPr="00490637" w:rsidRDefault="004B57CC" w:rsidP="004B57CC">
      <w:pPr>
        <w:pStyle w:val="ListParagraph"/>
        <w:numPr>
          <w:ilvl w:val="0"/>
          <w:numId w:val="1"/>
        </w:numPr>
        <w:rPr>
          <w:rFonts w:ascii="Kristen ITC" w:hAnsi="Kristen ITC"/>
          <w:sz w:val="24"/>
          <w:szCs w:val="24"/>
        </w:rPr>
      </w:pPr>
      <w:r w:rsidRPr="00490637">
        <w:rPr>
          <w:rFonts w:ascii="Kristen ITC" w:hAnsi="Kristen ITC"/>
          <w:sz w:val="24"/>
          <w:szCs w:val="24"/>
        </w:rPr>
        <w:t>What is an element?</w:t>
      </w:r>
    </w:p>
    <w:p w:rsidR="004B57CC" w:rsidRPr="00490637" w:rsidRDefault="004B57CC" w:rsidP="004B57CC">
      <w:pPr>
        <w:rPr>
          <w:rFonts w:ascii="Kristen ITC" w:hAnsi="Kristen ITC"/>
          <w:sz w:val="24"/>
          <w:szCs w:val="24"/>
        </w:rPr>
      </w:pPr>
      <w:r w:rsidRPr="00490637">
        <w:rPr>
          <w:rFonts w:ascii="Kristen ITC" w:hAnsi="Kristen ITC"/>
          <w:sz w:val="24"/>
          <w:szCs w:val="24"/>
        </w:rPr>
        <w:t>________________________________________________________________</w:t>
      </w:r>
      <w:r w:rsidR="00490637">
        <w:rPr>
          <w:rFonts w:ascii="Kristen ITC" w:hAnsi="Kristen ITC"/>
          <w:sz w:val="24"/>
          <w:szCs w:val="24"/>
        </w:rPr>
        <w:t>______________</w:t>
      </w:r>
    </w:p>
    <w:p w:rsidR="004B57CC" w:rsidRPr="00490637" w:rsidRDefault="004B57CC" w:rsidP="004B57CC">
      <w:pPr>
        <w:rPr>
          <w:rFonts w:ascii="Kristen ITC" w:hAnsi="Kristen ITC"/>
          <w:sz w:val="24"/>
          <w:szCs w:val="24"/>
        </w:rPr>
      </w:pPr>
      <w:r w:rsidRPr="00490637">
        <w:rPr>
          <w:rFonts w:ascii="Kristen ITC" w:hAnsi="Kristen ITC"/>
          <w:sz w:val="24"/>
          <w:szCs w:val="24"/>
        </w:rPr>
        <w:t>_____________________________________________________</w:t>
      </w:r>
      <w:r w:rsidR="00490637">
        <w:rPr>
          <w:rFonts w:ascii="Kristen ITC" w:hAnsi="Kristen ITC"/>
          <w:sz w:val="24"/>
          <w:szCs w:val="24"/>
        </w:rPr>
        <w:t>_________________________</w:t>
      </w:r>
    </w:p>
    <w:p w:rsidR="004B57CC" w:rsidRPr="00490637" w:rsidRDefault="004B57CC" w:rsidP="004B57CC">
      <w:pPr>
        <w:rPr>
          <w:rFonts w:ascii="Kristen ITC" w:hAnsi="Kristen ITC"/>
          <w:sz w:val="24"/>
          <w:szCs w:val="24"/>
        </w:rPr>
      </w:pPr>
    </w:p>
    <w:p w:rsidR="004B57CC" w:rsidRPr="00490637" w:rsidRDefault="004B57CC" w:rsidP="004B57CC">
      <w:pPr>
        <w:rPr>
          <w:rFonts w:ascii="Kristen ITC" w:hAnsi="Kristen ITC"/>
          <w:b/>
          <w:sz w:val="24"/>
          <w:szCs w:val="24"/>
        </w:rPr>
      </w:pPr>
      <w:r w:rsidRPr="00490637">
        <w:rPr>
          <w:rFonts w:ascii="Kristen ITC" w:hAnsi="Kristen ITC"/>
          <w:b/>
          <w:sz w:val="24"/>
          <w:szCs w:val="24"/>
        </w:rPr>
        <w:t>Chemical symbols are used to represent each element</w:t>
      </w:r>
      <w:r w:rsidRPr="00490637">
        <w:rPr>
          <w:rFonts w:ascii="Kristen ITC" w:hAnsi="Kristen ITC"/>
          <w:sz w:val="24"/>
          <w:szCs w:val="24"/>
        </w:rPr>
        <w:t xml:space="preserve">.  The Periodic Table is used by scientists around the world.  No matter what country you are in or what language is spoken, the language of chemistry is the same all over the world.  </w:t>
      </w:r>
      <w:r w:rsidRPr="00490637">
        <w:rPr>
          <w:rFonts w:ascii="Kristen ITC" w:hAnsi="Kristen ITC"/>
          <w:b/>
          <w:sz w:val="24"/>
          <w:szCs w:val="24"/>
        </w:rPr>
        <w:t>The chemical symbol for each element is a shorthand method of writing the name.</w:t>
      </w:r>
    </w:p>
    <w:p w:rsidR="004B57CC" w:rsidRPr="00490637" w:rsidRDefault="004B57CC" w:rsidP="004B57CC">
      <w:pPr>
        <w:pStyle w:val="ListParagraph"/>
        <w:numPr>
          <w:ilvl w:val="0"/>
          <w:numId w:val="1"/>
        </w:numPr>
        <w:pBdr>
          <w:bottom w:val="single" w:sz="12" w:space="1" w:color="auto"/>
        </w:pBdr>
        <w:rPr>
          <w:rFonts w:ascii="Kristen ITC" w:hAnsi="Kristen ITC"/>
          <w:sz w:val="24"/>
          <w:szCs w:val="24"/>
        </w:rPr>
      </w:pPr>
      <w:r w:rsidRPr="00490637">
        <w:rPr>
          <w:rFonts w:ascii="Kristen ITC" w:hAnsi="Kristen ITC"/>
          <w:sz w:val="24"/>
          <w:szCs w:val="24"/>
        </w:rPr>
        <w:t>Why do scientists use chemical symbols?</w:t>
      </w:r>
    </w:p>
    <w:p w:rsidR="004B57CC" w:rsidRPr="00490637" w:rsidRDefault="004B57CC" w:rsidP="004B57CC">
      <w:pPr>
        <w:pBdr>
          <w:bottom w:val="single" w:sz="12" w:space="1" w:color="auto"/>
        </w:pBdr>
        <w:ind w:left="360"/>
        <w:rPr>
          <w:rFonts w:ascii="Kristen ITC" w:hAnsi="Kristen ITC"/>
          <w:sz w:val="24"/>
          <w:szCs w:val="24"/>
        </w:rPr>
      </w:pPr>
    </w:p>
    <w:p w:rsidR="004B57CC" w:rsidRPr="00490637" w:rsidRDefault="004B57CC" w:rsidP="004B57CC">
      <w:pPr>
        <w:rPr>
          <w:rFonts w:ascii="Kristen ITC" w:hAnsi="Kristen ITC"/>
          <w:b/>
          <w:sz w:val="24"/>
          <w:szCs w:val="24"/>
        </w:rPr>
      </w:pPr>
      <w:r w:rsidRPr="00490637">
        <w:rPr>
          <w:rFonts w:ascii="Kristen ITC" w:hAnsi="Kristen ITC"/>
          <w:b/>
          <w:sz w:val="24"/>
          <w:szCs w:val="24"/>
        </w:rPr>
        <w:t xml:space="preserve">Writing chemical </w:t>
      </w:r>
      <w:proofErr w:type="gramStart"/>
      <w:r w:rsidRPr="00490637">
        <w:rPr>
          <w:rFonts w:ascii="Kristen ITC" w:hAnsi="Kristen ITC"/>
          <w:b/>
          <w:sz w:val="24"/>
          <w:szCs w:val="24"/>
        </w:rPr>
        <w:t>Symbols  (</w:t>
      </w:r>
      <w:proofErr w:type="gramEnd"/>
      <w:r w:rsidRPr="00490637">
        <w:rPr>
          <w:rFonts w:ascii="Kristen ITC" w:hAnsi="Kristen ITC"/>
          <w:b/>
          <w:sz w:val="24"/>
          <w:szCs w:val="24"/>
        </w:rPr>
        <w:t>Rules to Follow)</w:t>
      </w:r>
    </w:p>
    <w:p w:rsidR="004B57CC" w:rsidRPr="00490637" w:rsidRDefault="004B57CC" w:rsidP="004B57CC">
      <w:pPr>
        <w:pStyle w:val="ListParagraph"/>
        <w:numPr>
          <w:ilvl w:val="0"/>
          <w:numId w:val="2"/>
        </w:numPr>
        <w:rPr>
          <w:rFonts w:ascii="Kristen ITC" w:hAnsi="Kristen ITC"/>
          <w:sz w:val="24"/>
          <w:szCs w:val="24"/>
        </w:rPr>
      </w:pPr>
      <w:r w:rsidRPr="00490637">
        <w:rPr>
          <w:rFonts w:ascii="Kristen ITC" w:hAnsi="Kristen ITC"/>
          <w:sz w:val="24"/>
          <w:szCs w:val="24"/>
        </w:rPr>
        <w:t>The symbol always begins with a capital letter.</w:t>
      </w:r>
    </w:p>
    <w:p w:rsidR="004B57CC" w:rsidRPr="00490637" w:rsidRDefault="004B57CC" w:rsidP="004B57CC">
      <w:pPr>
        <w:pStyle w:val="ListParagraph"/>
        <w:numPr>
          <w:ilvl w:val="0"/>
          <w:numId w:val="2"/>
        </w:numPr>
        <w:rPr>
          <w:rFonts w:ascii="Kristen ITC" w:hAnsi="Kristen ITC"/>
          <w:sz w:val="24"/>
          <w:szCs w:val="24"/>
        </w:rPr>
      </w:pPr>
      <w:r w:rsidRPr="00490637">
        <w:rPr>
          <w:rFonts w:ascii="Kristen ITC" w:hAnsi="Kristen ITC"/>
          <w:sz w:val="24"/>
          <w:szCs w:val="24"/>
        </w:rPr>
        <w:t>If there is a second or third letter, it is written in lower case.</w:t>
      </w:r>
    </w:p>
    <w:p w:rsidR="004B57CC" w:rsidRPr="00490637" w:rsidRDefault="004B57CC" w:rsidP="004B57CC">
      <w:pPr>
        <w:pStyle w:val="ListParagraph"/>
        <w:numPr>
          <w:ilvl w:val="0"/>
          <w:numId w:val="2"/>
        </w:numPr>
        <w:rPr>
          <w:rFonts w:ascii="Kristen ITC" w:hAnsi="Kristen ITC"/>
          <w:sz w:val="24"/>
          <w:szCs w:val="24"/>
        </w:rPr>
      </w:pPr>
      <w:r w:rsidRPr="00490637">
        <w:rPr>
          <w:rFonts w:ascii="Kristen ITC" w:hAnsi="Kristen ITC"/>
          <w:sz w:val="24"/>
          <w:szCs w:val="24"/>
        </w:rPr>
        <w:t xml:space="preserve">Periods are </w:t>
      </w:r>
      <w:r w:rsidRPr="00490637">
        <w:rPr>
          <w:rFonts w:ascii="Kristen ITC" w:hAnsi="Kristen ITC"/>
          <w:b/>
          <w:sz w:val="24"/>
          <w:szCs w:val="24"/>
        </w:rPr>
        <w:t>not</w:t>
      </w:r>
      <w:r w:rsidRPr="00490637">
        <w:rPr>
          <w:rFonts w:ascii="Kristen ITC" w:hAnsi="Kristen ITC"/>
          <w:sz w:val="24"/>
          <w:szCs w:val="24"/>
        </w:rPr>
        <w:t xml:space="preserve"> used at the end of the symbol</w:t>
      </w:r>
    </w:p>
    <w:p w:rsidR="004B57CC" w:rsidRPr="00490637" w:rsidRDefault="004B57CC" w:rsidP="004B57CC">
      <w:pPr>
        <w:rPr>
          <w:rFonts w:ascii="Kristen ITC" w:hAnsi="Kristen ITC"/>
          <w:b/>
          <w:sz w:val="24"/>
          <w:szCs w:val="24"/>
        </w:rPr>
      </w:pPr>
      <w:r w:rsidRPr="00490637">
        <w:rPr>
          <w:rFonts w:ascii="Kristen ITC" w:hAnsi="Kristen ITC"/>
          <w:b/>
          <w:sz w:val="24"/>
          <w:szCs w:val="24"/>
        </w:rPr>
        <w:t>Elements are Their Symbols</w:t>
      </w:r>
      <w:r w:rsidR="00490637" w:rsidRPr="00490637">
        <w:rPr>
          <w:rFonts w:ascii="Kristen ITC" w:hAnsi="Kristen ITC"/>
          <w:b/>
          <w:sz w:val="24"/>
          <w:szCs w:val="24"/>
        </w:rPr>
        <w:t xml:space="preserve"> </w:t>
      </w:r>
    </w:p>
    <w:p w:rsidR="00490637" w:rsidRPr="00490637" w:rsidRDefault="00490637" w:rsidP="004B57CC">
      <w:pPr>
        <w:rPr>
          <w:rFonts w:ascii="Kristen ITC" w:hAnsi="Kristen ITC"/>
          <w:sz w:val="24"/>
          <w:szCs w:val="24"/>
        </w:rPr>
      </w:pPr>
      <w:r w:rsidRPr="00490637">
        <w:rPr>
          <w:rFonts w:ascii="Kristen ITC" w:hAnsi="Kristen ITC"/>
          <w:sz w:val="24"/>
          <w:szCs w:val="24"/>
        </w:rPr>
        <w:t>Complete the journal handout to complete Symbol and Element Charts.  After completing and checking, place the charts in your journal.</w:t>
      </w:r>
    </w:p>
    <w:p w:rsidR="00490637" w:rsidRPr="00490637" w:rsidRDefault="00490637" w:rsidP="004B57CC">
      <w:pPr>
        <w:rPr>
          <w:rFonts w:ascii="Kristen ITC" w:hAnsi="Kristen ITC"/>
          <w:sz w:val="24"/>
          <w:szCs w:val="24"/>
        </w:rPr>
      </w:pPr>
    </w:p>
    <w:p w:rsidR="00490637" w:rsidRPr="00490637" w:rsidRDefault="00490637" w:rsidP="004B57CC">
      <w:pPr>
        <w:rPr>
          <w:rFonts w:ascii="Kristen ITC" w:hAnsi="Kristen ITC"/>
          <w:b/>
          <w:sz w:val="24"/>
          <w:szCs w:val="24"/>
        </w:rPr>
      </w:pPr>
      <w:r w:rsidRPr="00490637">
        <w:rPr>
          <w:rFonts w:ascii="Kristen ITC" w:hAnsi="Kristen ITC"/>
          <w:b/>
          <w:sz w:val="24"/>
          <w:szCs w:val="24"/>
        </w:rPr>
        <w:t>Elements and Their Symbols Summary</w:t>
      </w:r>
    </w:p>
    <w:p w:rsidR="00490637" w:rsidRPr="00490637" w:rsidRDefault="00490637" w:rsidP="004B57CC">
      <w:pPr>
        <w:rPr>
          <w:rFonts w:ascii="Kristen ITC" w:hAnsi="Kristen ITC"/>
          <w:sz w:val="24"/>
          <w:szCs w:val="24"/>
        </w:rPr>
      </w:pPr>
      <w:r w:rsidRPr="00490637">
        <w:rPr>
          <w:rFonts w:ascii="Kristen ITC" w:hAnsi="Kristen ITC"/>
          <w:sz w:val="24"/>
          <w:szCs w:val="24"/>
        </w:rPr>
        <w:t>Refer back to the reading passage.  Write one sentence to summarize the main idea of each paragraph in your journal.</w:t>
      </w:r>
    </w:p>
    <w:p w:rsidR="00490637" w:rsidRPr="00490637" w:rsidRDefault="00490637" w:rsidP="004B57CC">
      <w:pPr>
        <w:rPr>
          <w:rFonts w:ascii="Kristen ITC" w:hAnsi="Kristen ITC"/>
          <w:sz w:val="24"/>
          <w:szCs w:val="24"/>
        </w:rPr>
      </w:pPr>
      <w:r w:rsidRPr="00490637">
        <w:rPr>
          <w:rFonts w:ascii="Kristen ITC" w:hAnsi="Kristen ITC"/>
          <w:sz w:val="24"/>
          <w:szCs w:val="24"/>
        </w:rPr>
        <w:t xml:space="preserve">Review your classification of examples and </w:t>
      </w:r>
      <w:proofErr w:type="spellStart"/>
      <w:r w:rsidRPr="00490637">
        <w:rPr>
          <w:rFonts w:ascii="Kristen ITC" w:hAnsi="Kristen ITC"/>
          <w:sz w:val="24"/>
          <w:szCs w:val="24"/>
        </w:rPr>
        <w:t>nonexamples</w:t>
      </w:r>
      <w:proofErr w:type="spellEnd"/>
      <w:r w:rsidRPr="00490637">
        <w:rPr>
          <w:rFonts w:ascii="Kristen ITC" w:hAnsi="Kristen ITC"/>
          <w:sz w:val="24"/>
          <w:szCs w:val="24"/>
        </w:rPr>
        <w:t xml:space="preserve"> from the Explore activity.  Does your explanation need to be revised to reflect new information?  Rewrite your explanation to include the term </w:t>
      </w:r>
      <w:r w:rsidRPr="00490637">
        <w:rPr>
          <w:rFonts w:ascii="Kristen ITC" w:hAnsi="Kristen ITC"/>
          <w:b/>
          <w:i/>
          <w:sz w:val="24"/>
          <w:szCs w:val="24"/>
        </w:rPr>
        <w:t>element</w:t>
      </w:r>
      <w:r w:rsidRPr="00490637">
        <w:rPr>
          <w:rFonts w:ascii="Kristen ITC" w:hAnsi="Kristen ITC"/>
          <w:sz w:val="24"/>
          <w:szCs w:val="24"/>
        </w:rPr>
        <w:t>.</w:t>
      </w:r>
    </w:p>
    <w:p w:rsidR="004B57CC" w:rsidRPr="00490637" w:rsidRDefault="004B57CC" w:rsidP="004B57CC">
      <w:pPr>
        <w:rPr>
          <w:rFonts w:ascii="Kristen ITC" w:hAnsi="Kristen ITC"/>
          <w:sz w:val="24"/>
          <w:szCs w:val="24"/>
        </w:rPr>
      </w:pPr>
    </w:p>
    <w:p w:rsidR="004B57CC" w:rsidRPr="00490637" w:rsidRDefault="004B57CC" w:rsidP="004B57CC">
      <w:pPr>
        <w:rPr>
          <w:rFonts w:ascii="Kristen ITC" w:hAnsi="Kristen ITC"/>
          <w:sz w:val="24"/>
          <w:szCs w:val="24"/>
        </w:rPr>
      </w:pPr>
    </w:p>
    <w:p w:rsidR="004B57CC" w:rsidRPr="00490637" w:rsidRDefault="004B57CC" w:rsidP="004B57CC">
      <w:pPr>
        <w:rPr>
          <w:rFonts w:ascii="Kristen ITC" w:hAnsi="Kristen ITC"/>
          <w:sz w:val="24"/>
          <w:szCs w:val="24"/>
        </w:rPr>
      </w:pPr>
    </w:p>
    <w:p w:rsidR="004B57CC" w:rsidRPr="00490637" w:rsidRDefault="004B57CC" w:rsidP="00A55715">
      <w:pPr>
        <w:rPr>
          <w:rFonts w:ascii="Kristen ITC" w:hAnsi="Kristen ITC"/>
          <w:b/>
          <w:sz w:val="24"/>
          <w:szCs w:val="24"/>
        </w:rPr>
      </w:pPr>
    </w:p>
    <w:p w:rsidR="004B57CC" w:rsidRDefault="00490637" w:rsidP="00A55715">
      <w:pPr>
        <w:rPr>
          <w:rFonts w:ascii="Kristen ITC" w:hAnsi="Kristen ITC"/>
          <w:b/>
          <w:sz w:val="24"/>
          <w:szCs w:val="24"/>
        </w:rPr>
      </w:pPr>
      <w:r w:rsidRPr="00490637">
        <w:rPr>
          <w:rFonts w:ascii="Kristen ITC" w:hAnsi="Kristen ITC"/>
          <w:b/>
          <w:sz w:val="24"/>
          <w:szCs w:val="24"/>
        </w:rPr>
        <w:lastRenderedPageBreak/>
        <w:t>Element and Their Symbols Charts</w:t>
      </w:r>
    </w:p>
    <w:p w:rsidR="00A030D9" w:rsidRPr="00490637" w:rsidRDefault="00A030D9" w:rsidP="00A030D9">
      <w:pPr>
        <w:pBdr>
          <w:top w:val="dashDotStroked" w:sz="24" w:space="1" w:color="auto"/>
          <w:left w:val="dashDotStroked" w:sz="24" w:space="4" w:color="auto"/>
          <w:bottom w:val="dashDotStroked" w:sz="24" w:space="1" w:color="auto"/>
          <w:right w:val="dashDotStroked" w:sz="24" w:space="0" w:color="auto"/>
        </w:pBdr>
        <w:jc w:val="center"/>
        <w:rPr>
          <w:rFonts w:ascii="Kristen ITC" w:hAnsi="Kristen ITC"/>
          <w:b/>
          <w:sz w:val="24"/>
          <w:szCs w:val="24"/>
        </w:rPr>
      </w:pPr>
      <w:r>
        <w:rPr>
          <w:rFonts w:ascii="Kristen ITC" w:hAnsi="Kristen ITC"/>
          <w:b/>
          <w:sz w:val="24"/>
          <w:szCs w:val="24"/>
        </w:rPr>
        <w:t>Fill in the missing Symbol or Element using The Periodic Table</w:t>
      </w:r>
    </w:p>
    <w:p w:rsidR="00490637" w:rsidRPr="00490637" w:rsidRDefault="00490637" w:rsidP="00A55715">
      <w:pPr>
        <w:rPr>
          <w:rFonts w:ascii="Kristen ITC" w:hAnsi="Kristen ITC"/>
          <w:b/>
          <w:sz w:val="24"/>
          <w:szCs w:val="24"/>
        </w:rPr>
      </w:pPr>
    </w:p>
    <w:tbl>
      <w:tblPr>
        <w:tblStyle w:val="TableGrid"/>
        <w:tblW w:w="7518" w:type="dxa"/>
        <w:tblLook w:val="04A0" w:firstRow="1" w:lastRow="0" w:firstColumn="1" w:lastColumn="0" w:noHBand="0" w:noVBand="1"/>
      </w:tblPr>
      <w:tblGrid>
        <w:gridCol w:w="3759"/>
        <w:gridCol w:w="3759"/>
      </w:tblGrid>
      <w:tr w:rsidR="00490637" w:rsidRPr="00490637" w:rsidTr="00490637">
        <w:trPr>
          <w:trHeight w:val="553"/>
        </w:trPr>
        <w:tc>
          <w:tcPr>
            <w:tcW w:w="3759" w:type="dxa"/>
          </w:tcPr>
          <w:p w:rsidR="00490637" w:rsidRPr="00490637" w:rsidRDefault="00490637" w:rsidP="00A55715">
            <w:pPr>
              <w:rPr>
                <w:rFonts w:cstheme="minorHAnsi"/>
                <w:b/>
                <w:sz w:val="24"/>
                <w:szCs w:val="24"/>
              </w:rPr>
            </w:pPr>
            <w:r w:rsidRPr="00490637">
              <w:rPr>
                <w:rFonts w:cstheme="minorHAnsi"/>
                <w:b/>
                <w:sz w:val="24"/>
                <w:szCs w:val="24"/>
              </w:rPr>
              <w:t>Symbol</w:t>
            </w:r>
          </w:p>
        </w:tc>
        <w:tc>
          <w:tcPr>
            <w:tcW w:w="3759" w:type="dxa"/>
          </w:tcPr>
          <w:p w:rsidR="00490637" w:rsidRPr="00490637" w:rsidRDefault="00490637" w:rsidP="00A55715">
            <w:pPr>
              <w:rPr>
                <w:rFonts w:cstheme="minorHAnsi"/>
                <w:b/>
                <w:sz w:val="24"/>
                <w:szCs w:val="24"/>
              </w:rPr>
            </w:pPr>
            <w:r w:rsidRPr="00490637">
              <w:rPr>
                <w:rFonts w:cstheme="minorHAnsi"/>
                <w:b/>
                <w:sz w:val="24"/>
                <w:szCs w:val="24"/>
              </w:rPr>
              <w:t>Element</w:t>
            </w: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O</w:t>
            </w:r>
          </w:p>
        </w:tc>
        <w:tc>
          <w:tcPr>
            <w:tcW w:w="3759" w:type="dxa"/>
          </w:tcPr>
          <w:p w:rsidR="00490637" w:rsidRPr="004A1BC7" w:rsidRDefault="00490637" w:rsidP="00490637">
            <w:pPr>
              <w:jc w:val="center"/>
              <w:rPr>
                <w:rFonts w:ascii="Arial" w:hAnsi="Arial" w:cs="Arial"/>
                <w:sz w:val="24"/>
                <w:szCs w:val="24"/>
              </w:rPr>
            </w:pP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p>
        </w:tc>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nitrogen</w:t>
            </w:r>
          </w:p>
        </w:tc>
      </w:tr>
      <w:tr w:rsidR="00490637" w:rsidTr="00490637">
        <w:trPr>
          <w:trHeight w:val="583"/>
        </w:trPr>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Fe</w:t>
            </w:r>
          </w:p>
        </w:tc>
        <w:tc>
          <w:tcPr>
            <w:tcW w:w="3759" w:type="dxa"/>
          </w:tcPr>
          <w:p w:rsidR="00490637" w:rsidRPr="004A1BC7" w:rsidRDefault="00490637" w:rsidP="00490637">
            <w:pPr>
              <w:jc w:val="center"/>
              <w:rPr>
                <w:rFonts w:ascii="Arial" w:hAnsi="Arial" w:cs="Arial"/>
                <w:sz w:val="24"/>
                <w:szCs w:val="24"/>
              </w:rPr>
            </w:pP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p>
        </w:tc>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cobalt</w:t>
            </w: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p>
        </w:tc>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gold</w:t>
            </w: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Li</w:t>
            </w:r>
          </w:p>
        </w:tc>
        <w:tc>
          <w:tcPr>
            <w:tcW w:w="3759" w:type="dxa"/>
          </w:tcPr>
          <w:p w:rsidR="00490637" w:rsidRPr="004A1BC7" w:rsidRDefault="00490637" w:rsidP="00490637">
            <w:pPr>
              <w:jc w:val="center"/>
              <w:rPr>
                <w:rFonts w:ascii="Arial" w:hAnsi="Arial" w:cs="Arial"/>
                <w:sz w:val="24"/>
                <w:szCs w:val="24"/>
              </w:rPr>
            </w:pP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Ag</w:t>
            </w:r>
          </w:p>
        </w:tc>
        <w:tc>
          <w:tcPr>
            <w:tcW w:w="3759" w:type="dxa"/>
          </w:tcPr>
          <w:p w:rsidR="00490637" w:rsidRPr="004A1BC7" w:rsidRDefault="00490637" w:rsidP="00490637">
            <w:pPr>
              <w:jc w:val="center"/>
              <w:rPr>
                <w:rFonts w:ascii="Arial" w:hAnsi="Arial" w:cs="Arial"/>
                <w:sz w:val="24"/>
                <w:szCs w:val="24"/>
              </w:rPr>
            </w:pP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p>
        </w:tc>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copper</w:t>
            </w:r>
          </w:p>
        </w:tc>
      </w:tr>
      <w:tr w:rsidR="00490637" w:rsidTr="00490637">
        <w:trPr>
          <w:trHeight w:val="583"/>
        </w:trPr>
        <w:tc>
          <w:tcPr>
            <w:tcW w:w="3759" w:type="dxa"/>
          </w:tcPr>
          <w:p w:rsidR="00490637" w:rsidRPr="004A1BC7" w:rsidRDefault="00490637" w:rsidP="00490637">
            <w:pPr>
              <w:jc w:val="center"/>
              <w:rPr>
                <w:rFonts w:ascii="Arial" w:hAnsi="Arial" w:cs="Arial"/>
                <w:sz w:val="24"/>
                <w:szCs w:val="24"/>
              </w:rPr>
            </w:pPr>
            <w:proofErr w:type="spellStart"/>
            <w:r w:rsidRPr="004A1BC7">
              <w:rPr>
                <w:rFonts w:ascii="Arial" w:hAnsi="Arial" w:cs="Arial"/>
                <w:sz w:val="24"/>
                <w:szCs w:val="24"/>
              </w:rPr>
              <w:t>Cl</w:t>
            </w:r>
            <w:proofErr w:type="spellEnd"/>
          </w:p>
        </w:tc>
        <w:tc>
          <w:tcPr>
            <w:tcW w:w="3759" w:type="dxa"/>
          </w:tcPr>
          <w:p w:rsidR="00490637" w:rsidRPr="004A1BC7" w:rsidRDefault="00490637" w:rsidP="00490637">
            <w:pPr>
              <w:jc w:val="center"/>
              <w:rPr>
                <w:rFonts w:ascii="Arial" w:hAnsi="Arial" w:cs="Arial"/>
                <w:sz w:val="24"/>
                <w:szCs w:val="24"/>
              </w:rPr>
            </w:pP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p>
        </w:tc>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neon</w:t>
            </w:r>
          </w:p>
        </w:tc>
      </w:tr>
      <w:tr w:rsidR="00490637" w:rsidTr="00490637">
        <w:trPr>
          <w:trHeight w:val="553"/>
        </w:trPr>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Si</w:t>
            </w:r>
          </w:p>
        </w:tc>
        <w:tc>
          <w:tcPr>
            <w:tcW w:w="3759" w:type="dxa"/>
          </w:tcPr>
          <w:p w:rsidR="00490637" w:rsidRPr="004A1BC7" w:rsidRDefault="00490637" w:rsidP="00490637">
            <w:pPr>
              <w:jc w:val="center"/>
              <w:rPr>
                <w:rFonts w:ascii="Arial" w:hAnsi="Arial" w:cs="Arial"/>
                <w:sz w:val="24"/>
                <w:szCs w:val="24"/>
              </w:rPr>
            </w:pPr>
          </w:p>
        </w:tc>
      </w:tr>
      <w:tr w:rsidR="00490637" w:rsidTr="00490637">
        <w:trPr>
          <w:trHeight w:val="583"/>
        </w:trPr>
        <w:tc>
          <w:tcPr>
            <w:tcW w:w="3759" w:type="dxa"/>
          </w:tcPr>
          <w:p w:rsidR="00490637" w:rsidRPr="004A1BC7" w:rsidRDefault="00490637" w:rsidP="00490637">
            <w:pPr>
              <w:jc w:val="center"/>
              <w:rPr>
                <w:rFonts w:ascii="Arial" w:hAnsi="Arial" w:cs="Arial"/>
                <w:sz w:val="24"/>
                <w:szCs w:val="24"/>
              </w:rPr>
            </w:pPr>
            <w:r w:rsidRPr="004A1BC7">
              <w:rPr>
                <w:rFonts w:ascii="Arial" w:hAnsi="Arial" w:cs="Arial"/>
                <w:sz w:val="24"/>
                <w:szCs w:val="24"/>
              </w:rPr>
              <w:t>B</w:t>
            </w:r>
          </w:p>
        </w:tc>
        <w:tc>
          <w:tcPr>
            <w:tcW w:w="3759" w:type="dxa"/>
          </w:tcPr>
          <w:p w:rsidR="00490637" w:rsidRPr="004A1BC7" w:rsidRDefault="00490637" w:rsidP="00490637">
            <w:pPr>
              <w:jc w:val="center"/>
              <w:rPr>
                <w:rFonts w:ascii="Arial" w:hAnsi="Arial" w:cs="Arial"/>
                <w:sz w:val="24"/>
                <w:szCs w:val="24"/>
              </w:rPr>
            </w:pPr>
          </w:p>
        </w:tc>
      </w:tr>
    </w:tbl>
    <w:p w:rsidR="00490637" w:rsidRPr="00490637" w:rsidRDefault="00490637" w:rsidP="00A55715">
      <w:pPr>
        <w:rPr>
          <w:rFonts w:ascii="Kristen ITC" w:hAnsi="Kristen ITC"/>
          <w:sz w:val="24"/>
          <w:szCs w:val="24"/>
        </w:rPr>
      </w:pPr>
    </w:p>
    <w:p w:rsidR="00A55715" w:rsidRPr="00490637" w:rsidRDefault="00A55715" w:rsidP="00A55715">
      <w:pPr>
        <w:rPr>
          <w:rFonts w:ascii="Kristen ITC" w:hAnsi="Kristen ITC"/>
          <w:sz w:val="24"/>
          <w:szCs w:val="24"/>
        </w:rPr>
      </w:pPr>
    </w:p>
    <w:p w:rsidR="00A55715" w:rsidRPr="00490637" w:rsidRDefault="00A55715">
      <w:pPr>
        <w:rPr>
          <w:rFonts w:ascii="Kristen ITC" w:hAnsi="Kristen ITC"/>
          <w:sz w:val="24"/>
          <w:szCs w:val="24"/>
        </w:rPr>
      </w:pPr>
    </w:p>
    <w:p w:rsidR="00A55715" w:rsidRPr="00490637" w:rsidRDefault="00A55715">
      <w:pPr>
        <w:rPr>
          <w:rFonts w:ascii="Kristen ITC" w:hAnsi="Kristen ITC"/>
          <w:sz w:val="24"/>
          <w:szCs w:val="24"/>
        </w:rPr>
      </w:pPr>
    </w:p>
    <w:p w:rsidR="00A55715" w:rsidRPr="00490637" w:rsidRDefault="00A55715">
      <w:pPr>
        <w:rPr>
          <w:rFonts w:ascii="Kristen ITC" w:hAnsi="Kristen ITC"/>
          <w:sz w:val="24"/>
          <w:szCs w:val="24"/>
        </w:rPr>
      </w:pPr>
    </w:p>
    <w:sectPr w:rsidR="00A55715" w:rsidRPr="00490637" w:rsidSect="00A030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F303A"/>
    <w:multiLevelType w:val="hybridMultilevel"/>
    <w:tmpl w:val="73561E00"/>
    <w:lvl w:ilvl="0" w:tplc="020A8ED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15AED"/>
    <w:multiLevelType w:val="hybridMultilevel"/>
    <w:tmpl w:val="0DD29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15"/>
    <w:rsid w:val="0037430D"/>
    <w:rsid w:val="00490637"/>
    <w:rsid w:val="004A1BC7"/>
    <w:rsid w:val="004B57CC"/>
    <w:rsid w:val="00A030D9"/>
    <w:rsid w:val="00A5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15"/>
    <w:pPr>
      <w:ind w:left="720"/>
      <w:contextualSpacing/>
    </w:pPr>
  </w:style>
  <w:style w:type="table" w:styleId="TableGrid">
    <w:name w:val="Table Grid"/>
    <w:basedOn w:val="TableNormal"/>
    <w:uiPriority w:val="59"/>
    <w:rsid w:val="0049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15"/>
    <w:pPr>
      <w:ind w:left="720"/>
      <w:contextualSpacing/>
    </w:pPr>
  </w:style>
  <w:style w:type="table" w:styleId="TableGrid">
    <w:name w:val="Table Grid"/>
    <w:basedOn w:val="TableNormal"/>
    <w:uiPriority w:val="59"/>
    <w:rsid w:val="0049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2</cp:revision>
  <dcterms:created xsi:type="dcterms:W3CDTF">2012-10-09T00:21:00Z</dcterms:created>
  <dcterms:modified xsi:type="dcterms:W3CDTF">2012-10-09T00:21:00Z</dcterms:modified>
</cp:coreProperties>
</file>